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A" w:rsidRPr="0033280B" w:rsidRDefault="00341FBA" w:rsidP="00341FBA">
      <w:pPr>
        <w:spacing w:after="0"/>
        <w:rPr>
          <w:b/>
          <w:color w:val="4F81BD" w:themeColor="accent1"/>
        </w:rPr>
      </w:pPr>
      <w:r w:rsidRPr="0033280B">
        <w:rPr>
          <w:b/>
          <w:color w:val="4F81BD" w:themeColor="accent1"/>
        </w:rPr>
        <w:t xml:space="preserve">Requisitos </w:t>
      </w:r>
      <w:r>
        <w:rPr>
          <w:b/>
          <w:color w:val="4F81BD" w:themeColor="accent1"/>
        </w:rPr>
        <w:t>de</w:t>
      </w:r>
      <w:r w:rsidRPr="0033280B">
        <w:rPr>
          <w:b/>
          <w:color w:val="4F81BD" w:themeColor="accent1"/>
        </w:rPr>
        <w:t xml:space="preserve"> solicitud de </w:t>
      </w:r>
      <w:r w:rsidRPr="00AD79B0">
        <w:rPr>
          <w:b/>
          <w:color w:val="4F81BD" w:themeColor="accent1"/>
          <w:u w:val="single"/>
        </w:rPr>
        <w:t>EVALUACIÓN INICIAL</w:t>
      </w:r>
      <w:r>
        <w:rPr>
          <w:b/>
          <w:color w:val="4F81BD" w:themeColor="accent1"/>
        </w:rPr>
        <w:t xml:space="preserve"> de </w:t>
      </w:r>
      <w:r w:rsidRPr="00341FBA">
        <w:rPr>
          <w:b/>
          <w:color w:val="4F81BD" w:themeColor="accent1"/>
          <w:u w:val="single"/>
        </w:rPr>
        <w:t>PROYECTOS DE INVESTIGACIÓN</w:t>
      </w:r>
      <w:r>
        <w:rPr>
          <w:b/>
          <w:color w:val="4F81BD" w:themeColor="accent1"/>
        </w:rPr>
        <w:t>:</w:t>
      </w:r>
    </w:p>
    <w:p w:rsidR="00341FBA" w:rsidRPr="00CA7466" w:rsidRDefault="00341FBA" w:rsidP="00341FBA">
      <w:pPr>
        <w:spacing w:after="0"/>
        <w:jc w:val="both"/>
        <w:rPr>
          <w:sz w:val="20"/>
        </w:rPr>
      </w:pPr>
    </w:p>
    <w:p w:rsidR="00DB0883" w:rsidRDefault="00DB0883" w:rsidP="00DB0883">
      <w:pPr>
        <w:ind w:left="360" w:hanging="360"/>
        <w:jc w:val="both"/>
      </w:pPr>
      <w:r w:rsidRPr="005F53BD">
        <w:t xml:space="preserve">Cumplimentar </w:t>
      </w:r>
      <w:r w:rsidRPr="005F53BD">
        <w:rPr>
          <w:b/>
        </w:rPr>
        <w:t>el Formulario</w:t>
      </w:r>
      <w:r>
        <w:t xml:space="preserve"> </w:t>
      </w:r>
      <w:r w:rsidRPr="005F53BD">
        <w:rPr>
          <w:b/>
        </w:rPr>
        <w:t>de solicitud</w:t>
      </w:r>
      <w:r>
        <w:t xml:space="preserve"> </w:t>
      </w:r>
      <w:r w:rsidRPr="005F53BD">
        <w:rPr>
          <w:b/>
        </w:rPr>
        <w:t xml:space="preserve">online </w:t>
      </w:r>
      <w:r w:rsidRPr="005F53BD">
        <w:t>y adjuntar la siguiente</w:t>
      </w:r>
      <w:r w:rsidRPr="005F53BD">
        <w:rPr>
          <w:b/>
        </w:rPr>
        <w:t xml:space="preserve"> documentación:</w:t>
      </w:r>
    </w:p>
    <w:p w:rsidR="00341FBA" w:rsidRPr="00AC7C89" w:rsidRDefault="00341FBA" w:rsidP="00341FBA">
      <w:pPr>
        <w:spacing w:after="0"/>
        <w:jc w:val="both"/>
        <w:rPr>
          <w:sz w:val="16"/>
        </w:rPr>
      </w:pPr>
    </w:p>
    <w:p w:rsidR="00341FBA" w:rsidRPr="00AC22BF" w:rsidRDefault="00341FBA" w:rsidP="00341FBA">
      <w:pPr>
        <w:pStyle w:val="Prrafodelista"/>
        <w:numPr>
          <w:ilvl w:val="0"/>
          <w:numId w:val="1"/>
        </w:numPr>
        <w:jc w:val="both"/>
      </w:pPr>
      <w:r w:rsidRPr="007D2C3C">
        <w:rPr>
          <w:b/>
        </w:rPr>
        <w:t>Memoria económica</w:t>
      </w:r>
      <w:r>
        <w:t xml:space="preserve">, </w:t>
      </w:r>
      <w:r w:rsidRPr="00D82FC5">
        <w:rPr>
          <w:b/>
        </w:rPr>
        <w:t>fuente</w:t>
      </w:r>
      <w:r>
        <w:t xml:space="preserve"> </w:t>
      </w:r>
      <w:r w:rsidRPr="00B44189">
        <w:rPr>
          <w:b/>
        </w:rPr>
        <w:t>de financia</w:t>
      </w:r>
      <w:r w:rsidR="00B44189" w:rsidRPr="00B44189">
        <w:rPr>
          <w:b/>
        </w:rPr>
        <w:t>ción</w:t>
      </w:r>
      <w:r>
        <w:t xml:space="preserve"> y  </w:t>
      </w:r>
      <w:r w:rsidRPr="007D2C3C">
        <w:rPr>
          <w:b/>
        </w:rPr>
        <w:t xml:space="preserve">Formulario </w:t>
      </w:r>
      <w:r w:rsidRPr="008B18AE">
        <w:t xml:space="preserve">de </w:t>
      </w:r>
      <w:r w:rsidRPr="007D2C3C">
        <w:rPr>
          <w:b/>
        </w:rPr>
        <w:t xml:space="preserve">facturación de tarifas </w:t>
      </w:r>
      <w:r w:rsidRPr="008B18AE">
        <w:t>de evaluación</w:t>
      </w:r>
      <w:r>
        <w:t xml:space="preserve"> o justificación de exención indicándolo en el correo electrónico de solicitud de evaluación (ver apartado facturación de tarifas). </w:t>
      </w:r>
      <w:r w:rsidRPr="00AC22BF">
        <w:t xml:space="preserve">Quedan exentos los proyectos sin financiamiento o con </w:t>
      </w:r>
      <w:proofErr w:type="gramStart"/>
      <w:r w:rsidRPr="00AC22BF">
        <w:t>financiamiento públicos</w:t>
      </w:r>
      <w:proofErr w:type="gramEnd"/>
      <w:r w:rsidRPr="00AC22BF">
        <w:t xml:space="preserve"> </w:t>
      </w:r>
      <w:r>
        <w:t xml:space="preserve">pero </w:t>
      </w:r>
      <w:r w:rsidRPr="00AC22BF">
        <w:rPr>
          <w:u w:val="single"/>
        </w:rPr>
        <w:t>sin</w:t>
      </w:r>
      <w:r w:rsidRPr="00AC22BF">
        <w:t xml:space="preserve"> CRO.</w:t>
      </w:r>
      <w:r>
        <w:rPr>
          <w:color w:val="548DD4" w:themeColor="text2" w:themeTint="99"/>
        </w:rPr>
        <w:t xml:space="preserve">  </w:t>
      </w:r>
    </w:p>
    <w:p w:rsidR="00341FBA" w:rsidRDefault="00341FBA" w:rsidP="00341FBA">
      <w:pPr>
        <w:pStyle w:val="Prrafodelista"/>
        <w:numPr>
          <w:ilvl w:val="0"/>
          <w:numId w:val="1"/>
        </w:numPr>
        <w:jc w:val="both"/>
      </w:pPr>
      <w:r w:rsidRPr="00296885">
        <w:rPr>
          <w:u w:val="single"/>
        </w:rPr>
        <w:t>Documentación</w:t>
      </w:r>
      <w:r>
        <w:t xml:space="preserve"> del estudio a evaluar (se acepta en inglés excepto la documentación destinada al paciente):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 w:rsidRPr="00341FBA">
        <w:rPr>
          <w:b/>
        </w:rPr>
        <w:t>Protocolo</w:t>
      </w:r>
      <w:r>
        <w:t xml:space="preserve"> del </w:t>
      </w:r>
      <w:r w:rsidRPr="00341FBA">
        <w:rPr>
          <w:b/>
        </w:rPr>
        <w:t>proyecto completo</w:t>
      </w:r>
      <w:r>
        <w:t xml:space="preserve">, estructurado según legislación vigente y que incorpore el código del estudio, la versión y fecha en el encabezado y/o en el pie de página y redactado en un solo idioma. No evaluamos memorias que se presenten a convocatorias de ayuda. (ver apartado de Modelos) 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 w:rsidRPr="00341FBA">
        <w:rPr>
          <w:b/>
        </w:rPr>
        <w:t>Hoja de información al Paciente</w:t>
      </w:r>
      <w:r>
        <w:t xml:space="preserve"> y </w:t>
      </w:r>
      <w:r w:rsidRPr="00341FBA">
        <w:rPr>
          <w:b/>
        </w:rPr>
        <w:t>Consentimiento Informado</w:t>
      </w:r>
      <w:r>
        <w:t xml:space="preserve"> (HIP/CI) (ver apartado de Modelos)</w:t>
      </w:r>
      <w:r>
        <w:rPr>
          <w:color w:val="548DD4" w:themeColor="text2" w:themeTint="99"/>
        </w:rPr>
        <w:t>.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>
        <w:t xml:space="preserve">Cualquier otra </w:t>
      </w:r>
      <w:r w:rsidRPr="00A2676E">
        <w:rPr>
          <w:b/>
        </w:rPr>
        <w:t>documentación destinada a los posibles participantes</w:t>
      </w:r>
      <w:r>
        <w:t xml:space="preserve"> en el estudio. 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 w:rsidRPr="00ED5A32">
        <w:rPr>
          <w:b/>
        </w:rPr>
        <w:t xml:space="preserve">Currículum Vitae </w:t>
      </w:r>
      <w:r>
        <w:t xml:space="preserve">del/los Investigador/es Principal/es, donde se muestra la filiación con nuestro centro.  </w:t>
      </w:r>
    </w:p>
    <w:p w:rsidR="00341FBA" w:rsidRPr="007D2C3C" w:rsidRDefault="00341FBA" w:rsidP="00341FBA">
      <w:pPr>
        <w:pStyle w:val="Prrafodelista"/>
        <w:numPr>
          <w:ilvl w:val="1"/>
          <w:numId w:val="1"/>
        </w:numPr>
        <w:jc w:val="both"/>
      </w:pPr>
      <w:r w:rsidRPr="007D2C3C">
        <w:rPr>
          <w:b/>
        </w:rPr>
        <w:t>Póliza o certificado</w:t>
      </w:r>
      <w:r>
        <w:t xml:space="preserve"> de compañía aseguradora, si procede. Para estudios donde el riesgo supere el de la práctica médica habitual. 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>
        <w:rPr>
          <w:b/>
        </w:rPr>
        <w:t xml:space="preserve">Acuerdo </w:t>
      </w:r>
      <w:r w:rsidRPr="004456C3">
        <w:t>de</w:t>
      </w:r>
      <w:r>
        <w:rPr>
          <w:b/>
        </w:rPr>
        <w:t xml:space="preserve"> transferencia de muestras biológicas </w:t>
      </w:r>
      <w:r w:rsidRPr="004456C3">
        <w:t>(MTA), si procede.</w:t>
      </w:r>
      <w:r>
        <w:rPr>
          <w:b/>
        </w:rPr>
        <w:t xml:space="preserve"> </w:t>
      </w:r>
      <w:r w:rsidR="00A15E90">
        <w:t xml:space="preserve">solicitar el documento a la KTT Oficina de Transferencia del </w:t>
      </w:r>
      <w:proofErr w:type="spellStart"/>
      <w:r w:rsidR="00A15E90">
        <w:t>Coneixement</w:t>
      </w:r>
      <w:proofErr w:type="spellEnd"/>
      <w:r w:rsidR="00A15E90">
        <w:t xml:space="preserve"> a través del email </w:t>
      </w:r>
      <w:hyperlink r:id="rId7" w:history="1">
        <w:r w:rsidR="00A15E90" w:rsidRPr="0057040F">
          <w:rPr>
            <w:rStyle w:val="Hipervnculo"/>
          </w:rPr>
          <w:t>ktt@idibaps.org</w:t>
        </w:r>
      </w:hyperlink>
      <w:r w:rsidR="00A15E90" w:rsidRPr="004456C3">
        <w:t>.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 w:rsidRPr="00ED482B">
        <w:rPr>
          <w:b/>
        </w:rPr>
        <w:t>Dictamen</w:t>
      </w:r>
      <w:r>
        <w:t xml:space="preserve"> de </w:t>
      </w:r>
      <w:r w:rsidRPr="00ED482B">
        <w:rPr>
          <w:b/>
        </w:rPr>
        <w:t xml:space="preserve">aprobación </w:t>
      </w:r>
      <w:r w:rsidRPr="00D82FC5">
        <w:t>de otro</w:t>
      </w:r>
      <w:r>
        <w:rPr>
          <w:b/>
        </w:rPr>
        <w:t xml:space="preserve"> </w:t>
      </w:r>
      <w:r w:rsidRPr="00ED482B">
        <w:rPr>
          <w:b/>
        </w:rPr>
        <w:t>CEIC</w:t>
      </w:r>
      <w:r>
        <w:t xml:space="preserve"> </w:t>
      </w:r>
      <w:r w:rsidRPr="00D82FC5">
        <w:rPr>
          <w:b/>
        </w:rPr>
        <w:t>Nacional</w:t>
      </w:r>
      <w:r>
        <w:t xml:space="preserve"> acreditado, si procede. </w:t>
      </w:r>
    </w:p>
    <w:p w:rsidR="00341FBA" w:rsidRDefault="00341FBA" w:rsidP="00341FBA">
      <w:pPr>
        <w:pStyle w:val="Prrafodelista"/>
        <w:numPr>
          <w:ilvl w:val="1"/>
          <w:numId w:val="1"/>
        </w:numPr>
        <w:jc w:val="both"/>
      </w:pPr>
      <w:r>
        <w:rPr>
          <w:b/>
        </w:rPr>
        <w:t xml:space="preserve">Certificado </w:t>
      </w:r>
      <w:r w:rsidRPr="004456C3">
        <w:t xml:space="preserve">del </w:t>
      </w:r>
      <w:r>
        <w:rPr>
          <w:b/>
        </w:rPr>
        <w:t>Comité de ética de Experimentación Animal</w:t>
      </w:r>
      <w:r w:rsidRPr="004456C3">
        <w:t xml:space="preserve"> (CEEA),</w:t>
      </w:r>
      <w:r>
        <w:rPr>
          <w:b/>
        </w:rPr>
        <w:t xml:space="preserve"> </w:t>
      </w:r>
      <w:r w:rsidRPr="004456C3">
        <w:t>si procede.</w:t>
      </w:r>
    </w:p>
    <w:p w:rsidR="003563D2" w:rsidRDefault="00DB0883"/>
    <w:sectPr w:rsidR="003563D2" w:rsidSect="00621D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EDC" w:rsidRDefault="00924EDC" w:rsidP="00341FBA">
      <w:pPr>
        <w:spacing w:after="0" w:line="240" w:lineRule="auto"/>
      </w:pPr>
      <w:r>
        <w:separator/>
      </w:r>
    </w:p>
  </w:endnote>
  <w:endnote w:type="continuationSeparator" w:id="0">
    <w:p w:rsidR="00924EDC" w:rsidRDefault="00924EDC" w:rsidP="0034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7293"/>
      <w:docPartObj>
        <w:docPartGallery w:val="Page Numbers (Bottom of Page)"/>
        <w:docPartUnique/>
      </w:docPartObj>
    </w:sdtPr>
    <w:sdtContent>
      <w:p w:rsidR="00341FBA" w:rsidRDefault="004447DB">
        <w:pPr>
          <w:pStyle w:val="Piedepgina"/>
          <w:jc w:val="right"/>
        </w:pPr>
        <w:fldSimple w:instr=" PAGE   \* MERGEFORMAT ">
          <w:r w:rsidR="00DB0883">
            <w:rPr>
              <w:noProof/>
            </w:rPr>
            <w:t>1</w:t>
          </w:r>
        </w:fldSimple>
      </w:p>
    </w:sdtContent>
  </w:sdt>
  <w:p w:rsidR="00341FBA" w:rsidRDefault="00341F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EDC" w:rsidRDefault="00924EDC" w:rsidP="00341FBA">
      <w:pPr>
        <w:spacing w:after="0" w:line="240" w:lineRule="auto"/>
      </w:pPr>
      <w:r>
        <w:separator/>
      </w:r>
    </w:p>
  </w:footnote>
  <w:footnote w:type="continuationSeparator" w:id="0">
    <w:p w:rsidR="00924EDC" w:rsidRDefault="00924EDC" w:rsidP="0034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FBA" w:rsidRDefault="00341FBA" w:rsidP="00341FBA">
    <w:pPr>
      <w:pStyle w:val="Encabezado"/>
    </w:pPr>
    <w:proofErr w:type="spellStart"/>
    <w:r>
      <w:t>CEIm</w:t>
    </w:r>
    <w:proofErr w:type="spellEnd"/>
    <w:r>
      <w:t xml:space="preserve">  I  Hospital </w:t>
    </w:r>
    <w:proofErr w:type="spellStart"/>
    <w:r>
      <w:t>Clínic</w:t>
    </w:r>
    <w:proofErr w:type="spellEnd"/>
  </w:p>
  <w:p w:rsidR="00341FBA" w:rsidRDefault="00341F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D6E11"/>
    <w:multiLevelType w:val="hybridMultilevel"/>
    <w:tmpl w:val="4CA83D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FBA"/>
    <w:rsid w:val="002562CC"/>
    <w:rsid w:val="00341FBA"/>
    <w:rsid w:val="003B2E6A"/>
    <w:rsid w:val="004447DB"/>
    <w:rsid w:val="00621D24"/>
    <w:rsid w:val="00924EDC"/>
    <w:rsid w:val="00A15E90"/>
    <w:rsid w:val="00B043FE"/>
    <w:rsid w:val="00B44189"/>
    <w:rsid w:val="00BC4676"/>
    <w:rsid w:val="00DB0883"/>
    <w:rsid w:val="00EF4BA8"/>
    <w:rsid w:val="00F366D9"/>
    <w:rsid w:val="00FA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1F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1F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1FBA"/>
  </w:style>
  <w:style w:type="paragraph" w:styleId="Piedepgina">
    <w:name w:val="footer"/>
    <w:basedOn w:val="Normal"/>
    <w:link w:val="PiedepginaCar"/>
    <w:uiPriority w:val="99"/>
    <w:unhideWhenUsed/>
    <w:rsid w:val="00341F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t@idiba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alarellano</dc:creator>
  <cp:lastModifiedBy>crarroyo</cp:lastModifiedBy>
  <cp:revision>4</cp:revision>
  <dcterms:created xsi:type="dcterms:W3CDTF">2019-10-14T12:10:00Z</dcterms:created>
  <dcterms:modified xsi:type="dcterms:W3CDTF">2020-07-22T11:09:00Z</dcterms:modified>
</cp:coreProperties>
</file>